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5FE1E" w14:textId="41E30010" w:rsidR="00642F10" w:rsidRDefault="001378EB" w:rsidP="00642F10">
      <w:pPr>
        <w:jc w:val="center"/>
        <w:rPr>
          <w:rtl/>
        </w:rPr>
      </w:pPr>
      <w:r>
        <w:pict w14:anchorId="1D7FBE19">
          <v:shape id="_x0000_i1025" type="#_x0000_t75" style="width:247.5pt;height:128.25pt">
            <v:imagedata r:id="rId5" o:title="logo-Png-(Transparnet)"/>
          </v:shape>
        </w:pict>
      </w:r>
    </w:p>
    <w:p w14:paraId="3C864D4A" w14:textId="77777777" w:rsidR="001378EB" w:rsidRDefault="001378EB" w:rsidP="00642F10">
      <w:pPr>
        <w:jc w:val="center"/>
        <w:rPr>
          <w:rtl/>
        </w:rPr>
      </w:pPr>
      <w:bookmarkStart w:id="0" w:name="_GoBack"/>
      <w:bookmarkEnd w:id="0"/>
    </w:p>
    <w:p w14:paraId="06128CAF" w14:textId="77777777" w:rsidR="00642F10" w:rsidRDefault="00642F10" w:rsidP="00642F10">
      <w:pPr>
        <w:rPr>
          <w:rtl/>
        </w:rPr>
      </w:pPr>
    </w:p>
    <w:p w14:paraId="10ABC981" w14:textId="561A94B7" w:rsidR="00642F10" w:rsidRPr="0059504E" w:rsidRDefault="00642F10" w:rsidP="0059504E">
      <w:pPr>
        <w:pStyle w:val="2"/>
        <w:numPr>
          <w:ilvl w:val="0"/>
          <w:numId w:val="0"/>
        </w:numPr>
        <w:ind w:left="360"/>
        <w:jc w:val="center"/>
        <w:rPr>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504E">
        <w:rPr>
          <w:rFonts w:hint="cs"/>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همایش بین المللی کووید19 و نظام سلامت: درس های آموخته</w:t>
      </w:r>
    </w:p>
    <w:p w14:paraId="295E089F" w14:textId="77777777" w:rsidR="00642F10" w:rsidRDefault="00642F10" w:rsidP="00642F10">
      <w:pPr>
        <w:pStyle w:val="1"/>
        <w:rPr>
          <w:rFonts w:eastAsiaTheme="minorHAnsi"/>
          <w:rtl/>
        </w:rPr>
      </w:pPr>
      <w:r>
        <w:rPr>
          <w:rFonts w:eastAsiaTheme="minorHAnsi" w:hint="cs"/>
          <w:rtl/>
        </w:rPr>
        <w:t>راهنمای ثبت نام و شرکت در همایش</w:t>
      </w:r>
    </w:p>
    <w:p w14:paraId="177D7C6D" w14:textId="77777777" w:rsidR="00642F10" w:rsidRDefault="00642F10" w:rsidP="00642F10">
      <w:pPr>
        <w:rPr>
          <w:rtl/>
        </w:rPr>
      </w:pPr>
    </w:p>
    <w:p w14:paraId="441B3212" w14:textId="77777777" w:rsidR="00642F10" w:rsidRDefault="00642F10" w:rsidP="00642F10">
      <w:pPr>
        <w:bidi w:val="0"/>
        <w:spacing w:before="0" w:after="0"/>
        <w:ind w:left="0"/>
        <w:jc w:val="left"/>
        <w:rPr>
          <w:rtl/>
        </w:rPr>
        <w:sectPr w:rsidR="00642F10" w:rsidSect="0059504E">
          <w:pgSz w:w="12240" w:h="15840"/>
          <w:pgMar w:top="1440" w:right="1080" w:bottom="1440" w:left="1080" w:header="709" w:footer="709"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bidi/>
        </w:sectPr>
      </w:pPr>
    </w:p>
    <w:p w14:paraId="625CB986" w14:textId="77777777" w:rsidR="00642F10" w:rsidRPr="0059504E" w:rsidRDefault="00642F10" w:rsidP="0059504E">
      <w:pPr>
        <w:pStyle w:val="2"/>
        <w:numPr>
          <w:ilvl w:val="0"/>
          <w:numId w:val="14"/>
        </w:numPr>
        <w:rPr>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504E">
        <w:rPr>
          <w:rFonts w:hint="cs"/>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ضرورت ثبت نام در همایش</w:t>
      </w:r>
    </w:p>
    <w:p w14:paraId="1A46337B" w14:textId="6C4B496D" w:rsidR="00642F10" w:rsidRDefault="00642F10" w:rsidP="00642F10">
      <w:pPr>
        <w:rPr>
          <w:rtl/>
        </w:rPr>
      </w:pPr>
      <w:r>
        <w:rPr>
          <w:rFonts w:hint="cs"/>
          <w:rtl/>
        </w:rPr>
        <w:t xml:space="preserve">به توجه به اینکه ثبت نام در همایش از تاریخ </w:t>
      </w:r>
      <w:r>
        <w:rPr>
          <w:rFonts w:hint="cs"/>
          <w:u w:val="single"/>
          <w:rtl/>
        </w:rPr>
        <w:t xml:space="preserve">1 </w:t>
      </w:r>
      <w:r w:rsidR="009A6F32">
        <w:rPr>
          <w:rFonts w:hint="cs"/>
          <w:u w:val="single"/>
          <w:rtl/>
        </w:rPr>
        <w:t>اسفند</w:t>
      </w:r>
      <w:r>
        <w:rPr>
          <w:rFonts w:hint="cs"/>
          <w:u w:val="single"/>
          <w:rtl/>
        </w:rPr>
        <w:t xml:space="preserve"> 139</w:t>
      </w:r>
      <w:r w:rsidR="009A6F32">
        <w:rPr>
          <w:rFonts w:hint="cs"/>
          <w:u w:val="single"/>
          <w:rtl/>
        </w:rPr>
        <w:t>9</w:t>
      </w:r>
      <w:r>
        <w:rPr>
          <w:rFonts w:hint="cs"/>
          <w:rtl/>
        </w:rPr>
        <w:t xml:space="preserve"> آغاز می گردد و تا تاریخ </w:t>
      </w:r>
      <w:r w:rsidR="009A6F32">
        <w:rPr>
          <w:rFonts w:hint="cs"/>
          <w:u w:val="single"/>
          <w:rtl/>
        </w:rPr>
        <w:t>22</w:t>
      </w:r>
      <w:r>
        <w:rPr>
          <w:rFonts w:hint="cs"/>
          <w:u w:val="single"/>
          <w:rtl/>
        </w:rPr>
        <w:t xml:space="preserve"> </w:t>
      </w:r>
      <w:r w:rsidR="009A6F32">
        <w:rPr>
          <w:rFonts w:hint="cs"/>
          <w:u w:val="single"/>
          <w:rtl/>
        </w:rPr>
        <w:t>اردیبهشت</w:t>
      </w:r>
      <w:r>
        <w:rPr>
          <w:rFonts w:hint="cs"/>
          <w:u w:val="single"/>
          <w:rtl/>
        </w:rPr>
        <w:t xml:space="preserve"> 1</w:t>
      </w:r>
      <w:r w:rsidR="009A6F32">
        <w:rPr>
          <w:rFonts w:hint="cs"/>
          <w:u w:val="single"/>
          <w:rtl/>
        </w:rPr>
        <w:t>400</w:t>
      </w:r>
      <w:r>
        <w:rPr>
          <w:rFonts w:hint="cs"/>
          <w:rtl/>
        </w:rPr>
        <w:t xml:space="preserve"> فرصت ثبت نام وجود خواهد داشت، لازم است شرکت کنندگان در همایش قبل از هر اقدامی در همایش ثبت نام کنند؛ به عبارت دیگر به منظور ارسال مقاله یا مقالات، شرکت در همایش و سایر خدمات همایش، لازم است حتما ثبت نام در همایش صورت گیرد.</w:t>
      </w:r>
    </w:p>
    <w:p w14:paraId="1231BB72" w14:textId="77777777" w:rsidR="00642F10" w:rsidRPr="0059504E" w:rsidRDefault="00642F10" w:rsidP="0059504E">
      <w:pPr>
        <w:pStyle w:val="2"/>
        <w:numPr>
          <w:ilvl w:val="0"/>
          <w:numId w:val="14"/>
        </w:numPr>
        <w:rPr>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504E">
        <w:rPr>
          <w:rFonts w:hint="cs"/>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اطلاعات مورد نیاز پیش از ثبت نام</w:t>
      </w:r>
    </w:p>
    <w:p w14:paraId="18F0BC03" w14:textId="77777777" w:rsidR="00642F10" w:rsidRDefault="00642F10" w:rsidP="00642F10">
      <w:pPr>
        <w:rPr>
          <w:rtl/>
        </w:rPr>
      </w:pPr>
      <w:r>
        <w:rPr>
          <w:rFonts w:hint="cs"/>
          <w:rtl/>
        </w:rPr>
        <w:t>شرکت کنندگان در همایش لازم است پیش از ثبت نام اطلاعاتی همچون کد ملی، آدرس و کد پستی محل سکونت، پست الکترونیک و رمز عبور حداقل 5 حرفی مرکب از اعداد و حروف لاتین را از قبل آماده نمایند.</w:t>
      </w:r>
    </w:p>
    <w:p w14:paraId="66699063" w14:textId="77777777" w:rsidR="00642F10" w:rsidRPr="0059504E" w:rsidRDefault="00642F10" w:rsidP="0059504E">
      <w:pPr>
        <w:pStyle w:val="2"/>
        <w:numPr>
          <w:ilvl w:val="0"/>
          <w:numId w:val="14"/>
        </w:numPr>
        <w:rPr>
          <w:b w:val="0"/>
          <w:color w:val="385623" w:themeColor="accent6"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504E">
        <w:rPr>
          <w:rFonts w:hint="cs"/>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ثبت نام در همایش</w:t>
      </w:r>
    </w:p>
    <w:p w14:paraId="7AD502DF" w14:textId="77777777" w:rsidR="00642F10" w:rsidRDefault="00642F10" w:rsidP="00642F10">
      <w:pPr>
        <w:rPr>
          <w:rtl/>
        </w:rPr>
      </w:pPr>
      <w:r>
        <w:rPr>
          <w:rFonts w:hint="cs"/>
          <w:rtl/>
        </w:rPr>
        <w:t>داوطلبین جهت ثبت نام در همایش لازم است پس از تهیه اطلاعات و مدارک درخواستی در بخش قبل مراحل زیر را به دقت دنبال نمایند:</w:t>
      </w:r>
    </w:p>
    <w:p w14:paraId="58DC2E34" w14:textId="32C4C8A0" w:rsidR="00642F10" w:rsidRDefault="00642F10" w:rsidP="00642F10">
      <w:pPr>
        <w:pStyle w:val="a3"/>
        <w:numPr>
          <w:ilvl w:val="0"/>
          <w:numId w:val="3"/>
        </w:numPr>
        <w:spacing w:line="360" w:lineRule="auto"/>
        <w:rPr>
          <w:rtl/>
        </w:rPr>
      </w:pPr>
      <w:r>
        <w:rPr>
          <w:rFonts w:hint="cs"/>
          <w:rtl/>
        </w:rPr>
        <w:t xml:space="preserve">به سایت همایش به نشانی </w:t>
      </w:r>
      <w:hyperlink r:id="rId6" w:history="1">
        <w:r w:rsidRPr="002A377D">
          <w:rPr>
            <w:rStyle w:val="a4"/>
          </w:rPr>
          <w:t>http://covid19.zums.ac.ir</w:t>
        </w:r>
        <w:r w:rsidRPr="002A377D">
          <w:rPr>
            <w:rStyle w:val="a4"/>
            <w:rtl/>
          </w:rPr>
          <w:t>/</w:t>
        </w:r>
      </w:hyperlink>
      <w:r>
        <w:rPr>
          <w:rFonts w:hint="cs"/>
          <w:rtl/>
        </w:rPr>
        <w:t xml:space="preserve"> مراجعه نموده و پس از انتخاب زبان مورد نظر از منوی عضویت در همایش گزینه ثبت نام در همایش را انتخاب نموده و با توجه به اطلاعات از پیش آماده شده ثبت نام نمایند. </w:t>
      </w:r>
    </w:p>
    <w:p w14:paraId="11E57136" w14:textId="77777777" w:rsidR="00642F10" w:rsidRDefault="00642F10" w:rsidP="00642F10">
      <w:pPr>
        <w:pStyle w:val="a3"/>
        <w:numPr>
          <w:ilvl w:val="0"/>
          <w:numId w:val="3"/>
        </w:numPr>
        <w:spacing w:line="360" w:lineRule="auto"/>
      </w:pPr>
      <w:r>
        <w:rPr>
          <w:rFonts w:hint="cs"/>
          <w:rtl/>
        </w:rPr>
        <w:t>به ایمیل خود رفته و ایمیل ارسالی از  طرف سیستم را مشاهده و بر روی لینک فعالسازی موجود در ایمیل خود کلیک کند. (توجه: چنانچه ایمیل فعالسازی دریافت نشد پوشه اسپم یا هرزنامه های خود را نیز کنترل نمایید)</w:t>
      </w:r>
    </w:p>
    <w:p w14:paraId="2A34E2CF" w14:textId="77777777" w:rsidR="00642F10" w:rsidRDefault="00642F10" w:rsidP="00642F10">
      <w:pPr>
        <w:pStyle w:val="a3"/>
        <w:numPr>
          <w:ilvl w:val="0"/>
          <w:numId w:val="3"/>
        </w:numPr>
        <w:spacing w:line="360" w:lineRule="auto"/>
      </w:pPr>
      <w:r>
        <w:rPr>
          <w:rFonts w:hint="cs"/>
          <w:rtl/>
        </w:rPr>
        <w:t>به سایت همایش بازگشته و وارد قسمت ورود به سامانه کاربران شوند و نام کاربری (پست الکترونیک) و رمز عبور خود را در آنجا وارد نمایند.</w:t>
      </w:r>
    </w:p>
    <w:p w14:paraId="7F554565" w14:textId="77777777" w:rsidR="00642F10" w:rsidRPr="0059504E" w:rsidRDefault="00642F10" w:rsidP="0059504E">
      <w:pPr>
        <w:pStyle w:val="2"/>
        <w:numPr>
          <w:ilvl w:val="0"/>
          <w:numId w:val="14"/>
        </w:numPr>
        <w:rPr>
          <w:b w:val="0"/>
          <w:color w:val="385623" w:themeColor="accent6"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504E">
        <w:rPr>
          <w:rFonts w:hint="cs"/>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ارسال مقاله به همایش</w:t>
      </w:r>
    </w:p>
    <w:p w14:paraId="0554358C" w14:textId="4A6CD610" w:rsidR="00642F10" w:rsidRDefault="00642F10" w:rsidP="00642F10">
      <w:pPr>
        <w:rPr>
          <w:rtl/>
        </w:rPr>
      </w:pPr>
      <w:r>
        <w:rPr>
          <w:rFonts w:hint="cs"/>
          <w:rtl/>
        </w:rPr>
        <w:t xml:space="preserve">جهت ارسال مقاله پس از انجام مراحل ثبت نام و تهیه و تنظیم مقاله </w:t>
      </w:r>
      <w:r w:rsidRPr="0059504E">
        <w:rPr>
          <w:rFonts w:hint="cs"/>
          <w:rtl/>
        </w:rPr>
        <w:t>طبق فرمت ارائه شده در وب سایت همایش</w:t>
      </w:r>
      <w:r>
        <w:rPr>
          <w:rFonts w:hint="cs"/>
          <w:rtl/>
        </w:rPr>
        <w:t xml:space="preserve"> (واقع در صفحه اول سایت، منوی «عضویت در همایش» و سپس گزینه «فایل های قابل بارگیری») مراحل زیر را انجام دهید:</w:t>
      </w:r>
    </w:p>
    <w:p w14:paraId="0A96E719" w14:textId="77777777" w:rsidR="00642F10" w:rsidRDefault="00642F10" w:rsidP="00642F10">
      <w:pPr>
        <w:pStyle w:val="a3"/>
        <w:numPr>
          <w:ilvl w:val="0"/>
          <w:numId w:val="5"/>
        </w:numPr>
        <w:spacing w:line="360" w:lineRule="auto"/>
        <w:rPr>
          <w:rtl/>
        </w:rPr>
      </w:pPr>
      <w:r>
        <w:rPr>
          <w:rFonts w:hint="cs"/>
          <w:rtl/>
        </w:rPr>
        <w:t>با کلمه عبور و رمز خود وارد پنل کاربری خود شده و به منوی «ارسال مقاله» بروید.</w:t>
      </w:r>
    </w:p>
    <w:p w14:paraId="5A2C5623" w14:textId="77777777" w:rsidR="00642F10" w:rsidRDefault="00642F10" w:rsidP="00642F10">
      <w:pPr>
        <w:pStyle w:val="a3"/>
        <w:numPr>
          <w:ilvl w:val="0"/>
          <w:numId w:val="5"/>
        </w:numPr>
        <w:spacing w:line="360" w:lineRule="auto"/>
      </w:pPr>
      <w:r>
        <w:rPr>
          <w:rFonts w:hint="cs"/>
          <w:rtl/>
        </w:rPr>
        <w:lastRenderedPageBreak/>
        <w:t xml:space="preserve">در منوی «ارسال مقاله» در بخش ارسال یک مقاله جدید فایل چکیده انگلیسی مقاله خود با فرمت </w:t>
      </w:r>
      <w:r>
        <w:t>docx</w:t>
      </w:r>
      <w:r>
        <w:rPr>
          <w:rFonts w:hint="cs"/>
          <w:rtl/>
        </w:rPr>
        <w:t xml:space="preserve"> یا </w:t>
      </w:r>
      <w:r>
        <w:rPr>
          <w:rFonts w:hint="cs"/>
        </w:rPr>
        <w:t xml:space="preserve"> </w:t>
      </w:r>
      <w:r>
        <w:t>doc</w:t>
      </w:r>
      <w:r>
        <w:rPr>
          <w:rFonts w:hint="cs"/>
          <w:rtl/>
        </w:rPr>
        <w:t xml:space="preserve">ویا </w:t>
      </w:r>
      <w:r>
        <w:t>zip</w:t>
      </w:r>
      <w:r>
        <w:rPr>
          <w:rFonts w:hint="cs"/>
          <w:rtl/>
        </w:rPr>
        <w:t xml:space="preserve"> با اندازه حداکثر 5</w:t>
      </w:r>
      <w:r>
        <w:rPr>
          <w:rFonts w:hint="cs"/>
          <w:vertAlign w:val="subscript"/>
          <w:rtl/>
        </w:rPr>
        <w:t>/</w:t>
      </w:r>
      <w:r>
        <w:rPr>
          <w:rFonts w:hint="cs"/>
          <w:rtl/>
        </w:rPr>
        <w:t>4 مگابایت ارسال و بارگذاری کنید و سپس سایر اطلاعات درخواستی در فرم مربوطه را تکمیل و دکمه ثبت نهایی را بزنید. (دقت شود که در این قسمت فقط فایل چکیده انگلیسی مقاله از شما خواسته می شود).</w:t>
      </w:r>
    </w:p>
    <w:p w14:paraId="5732A1F9" w14:textId="77777777" w:rsidR="00642F10" w:rsidRDefault="00642F10" w:rsidP="00642F10">
      <w:pPr>
        <w:pStyle w:val="3"/>
        <w:rPr>
          <w:rFonts w:cs="B Nazanin"/>
        </w:rPr>
      </w:pPr>
      <w:r>
        <w:rPr>
          <w:rFonts w:cs="B Nazanin" w:hint="cs"/>
          <w:rtl/>
        </w:rPr>
        <w:t>نکات مهم</w:t>
      </w:r>
    </w:p>
    <w:p w14:paraId="6963AFA7" w14:textId="6AC88D9E" w:rsidR="00642F10" w:rsidRDefault="00642F10" w:rsidP="00642F10">
      <w:pPr>
        <w:pStyle w:val="a3"/>
        <w:numPr>
          <w:ilvl w:val="0"/>
          <w:numId w:val="6"/>
        </w:numPr>
        <w:spacing w:line="360" w:lineRule="auto"/>
      </w:pPr>
      <w:r>
        <w:rPr>
          <w:rFonts w:hint="cs"/>
          <w:rtl/>
        </w:rPr>
        <w:t xml:space="preserve">نويسندگان محترم بايد چکيده انگليسي مقاله را طبق </w:t>
      </w:r>
      <w:r w:rsidRPr="0059504E">
        <w:rPr>
          <w:rFonts w:hint="cs"/>
          <w:rtl/>
        </w:rPr>
        <w:t>فرمت خواسته شده در سایت</w:t>
      </w:r>
      <w:r>
        <w:rPr>
          <w:rFonts w:hint="cs"/>
          <w:rtl/>
        </w:rPr>
        <w:t xml:space="preserve"> ارسال نمایند.</w:t>
      </w:r>
    </w:p>
    <w:p w14:paraId="30568A70" w14:textId="77777777" w:rsidR="00642F10" w:rsidRDefault="00642F10" w:rsidP="00642F10">
      <w:pPr>
        <w:pStyle w:val="a3"/>
        <w:numPr>
          <w:ilvl w:val="0"/>
          <w:numId w:val="6"/>
        </w:numPr>
        <w:spacing w:line="360" w:lineRule="auto"/>
        <w:rPr>
          <w:rtl/>
        </w:rPr>
      </w:pPr>
      <w:r>
        <w:rPr>
          <w:rFonts w:hint="cs"/>
          <w:rtl/>
        </w:rPr>
        <w:t>در صورتي که چکيده انگليسي مقاله داراي ايرادات نگارشي و املايي زياد باشد وارد سيکل داوري نخواهد شد. بنابراين لازم است قبل از ارسال چکيده، آنرا با دقت فراوان تصحيح نماييد.</w:t>
      </w:r>
    </w:p>
    <w:p w14:paraId="0309AC54" w14:textId="77777777" w:rsidR="00642F10" w:rsidRDefault="00642F10" w:rsidP="00642F10">
      <w:pPr>
        <w:pStyle w:val="a3"/>
        <w:numPr>
          <w:ilvl w:val="0"/>
          <w:numId w:val="6"/>
        </w:numPr>
        <w:spacing w:line="360" w:lineRule="auto"/>
        <w:rPr>
          <w:rtl/>
        </w:rPr>
      </w:pPr>
      <w:r>
        <w:rPr>
          <w:rFonts w:hint="cs"/>
          <w:rtl/>
        </w:rPr>
        <w:t>در ارسال چکيده مقاله مي‌بايست آدرس کامل دانشگاه يا موسسه مربوطه و پست الکترونيک کليه همکاران ذکر گردد. در غير اينصورت مقاله در دستور فرآيند اوليه داوري قرار نخواهد گرفت.</w:t>
      </w:r>
    </w:p>
    <w:p w14:paraId="2524CA7D" w14:textId="77777777" w:rsidR="00642F10" w:rsidRDefault="00642F10" w:rsidP="00642F10">
      <w:pPr>
        <w:pStyle w:val="a3"/>
        <w:numPr>
          <w:ilvl w:val="0"/>
          <w:numId w:val="6"/>
        </w:numPr>
        <w:spacing w:line="360" w:lineRule="auto"/>
        <w:rPr>
          <w:rtl/>
        </w:rPr>
      </w:pPr>
      <w:r>
        <w:rPr>
          <w:rFonts w:hint="cs"/>
          <w:rtl/>
        </w:rPr>
        <w:t>دبيرخانه همايش فقط با نويسنده مسئول مقاله (يک نفر) مکاتبات لازم را انجام خواهد داد. گواهي ارائه مقاله فقط براي نويسنده مسئول مقاله صادر خواهد شد (البته اسامي همه همکاران در گواهي ذکر خواهد شد). درصورتي که نويسنده مسئول مقاله مشخص نباشد گواهي به نام نويسنده اول صادر خواهد شد.</w:t>
      </w:r>
    </w:p>
    <w:p w14:paraId="0F78EB31" w14:textId="77777777" w:rsidR="00642F10" w:rsidRDefault="00642F10" w:rsidP="00642F10">
      <w:pPr>
        <w:pStyle w:val="a3"/>
        <w:numPr>
          <w:ilvl w:val="0"/>
          <w:numId w:val="6"/>
        </w:numPr>
        <w:spacing w:line="360" w:lineRule="auto"/>
        <w:rPr>
          <w:rtl/>
        </w:rPr>
      </w:pPr>
      <w:r>
        <w:rPr>
          <w:rFonts w:hint="cs"/>
          <w:rtl/>
        </w:rPr>
        <w:t>بعد از ارسال مقاله امکان تغيير اسامي يا تغيير ترتيب اسامي نويسندگان وجود ندارد.</w:t>
      </w:r>
    </w:p>
    <w:p w14:paraId="2CE36FBF" w14:textId="37640F30" w:rsidR="00642F10" w:rsidRDefault="00642F10" w:rsidP="00642F10">
      <w:pPr>
        <w:pStyle w:val="a3"/>
        <w:numPr>
          <w:ilvl w:val="0"/>
          <w:numId w:val="6"/>
        </w:numPr>
        <w:spacing w:line="360" w:lineRule="auto"/>
        <w:rPr>
          <w:rtl/>
        </w:rPr>
      </w:pPr>
      <w:r>
        <w:rPr>
          <w:rFonts w:hint="cs"/>
          <w:rtl/>
        </w:rPr>
        <w:t xml:space="preserve">چکیده مقالات باید با فرمت </w:t>
      </w:r>
      <w:r>
        <w:t xml:space="preserve"> doc</w:t>
      </w:r>
      <w:r>
        <w:rPr>
          <w:rFonts w:hint="cs"/>
          <w:rtl/>
        </w:rPr>
        <w:t xml:space="preserve">یا </w:t>
      </w:r>
      <w:r>
        <w:t>docx</w:t>
      </w:r>
      <w:r>
        <w:rPr>
          <w:rFonts w:hint="cs"/>
          <w:rtl/>
        </w:rPr>
        <w:t xml:space="preserve"> و با استفاده از نرم افزار</w:t>
      </w:r>
      <w:r>
        <w:rPr>
          <w:rFonts w:hint="cs"/>
        </w:rPr>
        <w:t xml:space="preserve"> </w:t>
      </w:r>
      <w:r>
        <w:t xml:space="preserve">Microsoft Word </w:t>
      </w:r>
      <w:r>
        <w:rPr>
          <w:rFonts w:hint="cs"/>
          <w:rtl/>
        </w:rPr>
        <w:t>نسخه 2007 به بالا تهيه گردد.</w:t>
      </w:r>
    </w:p>
    <w:p w14:paraId="2C42CE07" w14:textId="1FDE8A15" w:rsidR="00642F10" w:rsidRDefault="00642F10" w:rsidP="00642F10">
      <w:pPr>
        <w:pStyle w:val="a3"/>
        <w:numPr>
          <w:ilvl w:val="0"/>
          <w:numId w:val="6"/>
        </w:numPr>
        <w:spacing w:line="360" w:lineRule="auto"/>
        <w:rPr>
          <w:rtl/>
        </w:rPr>
      </w:pPr>
      <w:r>
        <w:rPr>
          <w:rFonts w:hint="cs"/>
          <w:rtl/>
        </w:rPr>
        <w:t>چنانچه چکيده مقاله براساس فرمت تعیین شده تهيه نشده باشد از فرآيند داوري خارج خواهد شد.</w:t>
      </w:r>
    </w:p>
    <w:p w14:paraId="512474EC" w14:textId="77777777" w:rsidR="00642F10" w:rsidRPr="0059504E" w:rsidRDefault="00642F10" w:rsidP="0059504E">
      <w:pPr>
        <w:pStyle w:val="2"/>
        <w:numPr>
          <w:ilvl w:val="0"/>
          <w:numId w:val="14"/>
        </w:numPr>
        <w:rPr>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504E">
        <w:rPr>
          <w:rFonts w:hint="cs"/>
          <w:b w:val="0"/>
          <w:color w:val="385623" w:themeColor="accent6" w:themeShade="8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تعیین ،  تغییر و بازیابی رمز عبور ورود به پنل کاربری</w:t>
      </w:r>
    </w:p>
    <w:p w14:paraId="7EA66516" w14:textId="77777777" w:rsidR="00642F10" w:rsidRDefault="00642F10" w:rsidP="00642F10">
      <w:pPr>
        <w:rPr>
          <w:rtl/>
        </w:rPr>
      </w:pPr>
      <w:r>
        <w:rPr>
          <w:rFonts w:hint="cs"/>
          <w:rtl/>
        </w:rPr>
        <w:t xml:space="preserve">در صورتی که مایل به تعیین رمز عبور جدید برای ورود به پنل کاربری خود هستید می بایست در پنل کاربری خود منوی تغییر رمز عبور را انتخاب نمایید و در این بخش اقدام به تغییر رمز عبور خود کنید . </w:t>
      </w:r>
    </w:p>
    <w:p w14:paraId="5080F7A6" w14:textId="77777777" w:rsidR="00642F10" w:rsidRDefault="00642F10" w:rsidP="00642F10">
      <w:pPr>
        <w:pStyle w:val="3"/>
        <w:rPr>
          <w:rtl/>
        </w:rPr>
      </w:pPr>
      <w:r>
        <w:rPr>
          <w:rFonts w:cs="B Nazanin" w:hint="cs"/>
          <w:rtl/>
        </w:rPr>
        <w:t>فراموش کردن رمزعبور و بازیابی مجدد آن</w:t>
      </w:r>
    </w:p>
    <w:p w14:paraId="7EA9827A" w14:textId="77777777" w:rsidR="00642F10" w:rsidRDefault="00642F10" w:rsidP="00642F10">
      <w:r>
        <w:rPr>
          <w:rFonts w:hint="cs"/>
          <w:rtl/>
        </w:rPr>
        <w:t>اگر زمانی رمز عبور خود را فراموش کردید نگران نباشید، شما می‌توانید با تکمیل فرم بازیابی رمز عبور، رمز عبور جدید خود را در ایمیل خود دریافت کنید.</w:t>
      </w:r>
    </w:p>
    <w:p w14:paraId="47FF8718" w14:textId="77777777" w:rsidR="00642F10" w:rsidRDefault="00642F10" w:rsidP="00642F10">
      <w:pPr>
        <w:pStyle w:val="3"/>
        <w:rPr>
          <w:rFonts w:cs="B Nazanin"/>
          <w:rtl/>
        </w:rPr>
      </w:pPr>
      <w:r>
        <w:rPr>
          <w:rFonts w:cs="B Nazanin" w:hint="cs"/>
          <w:rtl/>
        </w:rPr>
        <w:lastRenderedPageBreak/>
        <w:t>نکات مهم:</w:t>
      </w:r>
    </w:p>
    <w:p w14:paraId="30EE7877" w14:textId="2BABF86F" w:rsidR="00642F10" w:rsidRDefault="00642F10" w:rsidP="00642F10">
      <w:pPr>
        <w:pStyle w:val="a3"/>
        <w:numPr>
          <w:ilvl w:val="0"/>
          <w:numId w:val="9"/>
        </w:numPr>
        <w:spacing w:line="360" w:lineRule="auto"/>
        <w:rPr>
          <w:rtl/>
        </w:rPr>
      </w:pPr>
      <w:r>
        <w:rPr>
          <w:rFonts w:hint="cs"/>
          <w:rtl/>
        </w:rPr>
        <w:t xml:space="preserve">رمز عبور ایمن، رمز عبوری است شامل حروف، اعداد و علامت‌ها . مانند : </w:t>
      </w:r>
      <w:r>
        <w:t>kdT@28</w:t>
      </w:r>
    </w:p>
    <w:p w14:paraId="4790316A" w14:textId="77777777" w:rsidR="00642F10" w:rsidRDefault="00642F10" w:rsidP="00642F10">
      <w:pPr>
        <w:pStyle w:val="a3"/>
        <w:numPr>
          <w:ilvl w:val="0"/>
          <w:numId w:val="9"/>
        </w:numPr>
        <w:spacing w:line="360" w:lineRule="auto"/>
      </w:pPr>
      <w:r>
        <w:rPr>
          <w:rFonts w:hint="cs"/>
          <w:rtl/>
        </w:rPr>
        <w:t xml:space="preserve">از حروف الفبای فارسی استفاده نکنید ! </w:t>
      </w:r>
    </w:p>
    <w:p w14:paraId="01C49497" w14:textId="77777777" w:rsidR="00642F10" w:rsidRDefault="00642F10" w:rsidP="00642F10">
      <w:pPr>
        <w:pStyle w:val="a3"/>
        <w:numPr>
          <w:ilvl w:val="0"/>
          <w:numId w:val="9"/>
        </w:numPr>
        <w:spacing w:line="360" w:lineRule="auto"/>
      </w:pPr>
      <w:r>
        <w:rPr>
          <w:rFonts w:hint="cs"/>
          <w:rtl/>
        </w:rPr>
        <w:t>هیچ گاه در انتخاب رمز عبورهای خود (در هر سایت) ازحروف الفبای فارسی استفاده نکنید، چرا که به دلیل کدینگ‌های مختلف ممکن است با تغییر کامپیوتر خود با مشکل ورود به سایت مواجه شوید.</w:t>
      </w:r>
    </w:p>
    <w:p w14:paraId="61E274D8" w14:textId="72094572" w:rsidR="00BB08A2" w:rsidRDefault="00BB08A2" w:rsidP="00642F10">
      <w:pPr>
        <w:ind w:left="0"/>
      </w:pPr>
    </w:p>
    <w:sectPr w:rsidR="00BB08A2" w:rsidSect="0059504E">
      <w:pgSz w:w="12240" w:h="15840"/>
      <w:pgMar w:top="1440" w:right="1440" w:bottom="1440" w:left="1440" w:header="720" w:footer="720"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list"/>
      </v:shape>
    </w:pict>
  </w:numPicBullet>
  <w:abstractNum w:abstractNumId="0">
    <w:nsid w:val="127F4319"/>
    <w:multiLevelType w:val="hybridMultilevel"/>
    <w:tmpl w:val="A1B4DF60"/>
    <w:lvl w:ilvl="0" w:tplc="978C80EA">
      <w:start w:val="1"/>
      <w:numFmt w:val="bullet"/>
      <w:lvlText w:val=""/>
      <w:lvlJc w:val="left"/>
      <w:pPr>
        <w:ind w:left="1077"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
    <w:nsid w:val="1A0E3361"/>
    <w:multiLevelType w:val="hybridMultilevel"/>
    <w:tmpl w:val="79AE9A4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A1B32E2"/>
    <w:multiLevelType w:val="hybridMultilevel"/>
    <w:tmpl w:val="09DC8CD4"/>
    <w:lvl w:ilvl="0" w:tplc="978C80EA">
      <w:start w:val="1"/>
      <w:numFmt w:val="bullet"/>
      <w:lvlText w:val=""/>
      <w:lvlJc w:val="left"/>
      <w:pPr>
        <w:ind w:left="765" w:hanging="360"/>
      </w:pPr>
      <w:rPr>
        <w:rFonts w:ascii="Wingdings" w:hAnsi="Wingding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nsid w:val="323A0DE4"/>
    <w:multiLevelType w:val="hybridMultilevel"/>
    <w:tmpl w:val="DDA475F8"/>
    <w:lvl w:ilvl="0" w:tplc="978C80EA">
      <w:start w:val="1"/>
      <w:numFmt w:val="bullet"/>
      <w:lvlText w:val=""/>
      <w:lvlJc w:val="left"/>
      <w:pPr>
        <w:ind w:left="1077"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4">
    <w:nsid w:val="4B68277D"/>
    <w:multiLevelType w:val="hybridMultilevel"/>
    <w:tmpl w:val="0644C7D0"/>
    <w:lvl w:ilvl="0" w:tplc="293A0892">
      <w:start w:val="1"/>
      <w:numFmt w:val="bullet"/>
      <w:pStyle w:val="2"/>
      <w:lvlText w:val=""/>
      <w:lvlPicBulletId w:val="0"/>
      <w:lvlJc w:val="left"/>
      <w:pPr>
        <w:ind w:left="720" w:hanging="360"/>
      </w:pPr>
      <w:rPr>
        <w:rFonts w:ascii="Symbol" w:hAnsi="Symbol"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5FB0ABE"/>
    <w:multiLevelType w:val="hybridMultilevel"/>
    <w:tmpl w:val="AA76EA16"/>
    <w:lvl w:ilvl="0" w:tplc="978C80EA">
      <w:start w:val="1"/>
      <w:numFmt w:val="bullet"/>
      <w:lvlText w:val=""/>
      <w:lvlJc w:val="left"/>
      <w:pPr>
        <w:ind w:left="717" w:hanging="360"/>
      </w:pPr>
      <w:rPr>
        <w:rFonts w:ascii="Wingdings" w:hAnsi="Wingdings"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6">
    <w:nsid w:val="6AAD3800"/>
    <w:multiLevelType w:val="hybridMultilevel"/>
    <w:tmpl w:val="25188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DC1955"/>
    <w:multiLevelType w:val="hybridMultilevel"/>
    <w:tmpl w:val="7DEE7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BEC0A6F"/>
    <w:multiLevelType w:val="hybridMultilevel"/>
    <w:tmpl w:val="95B82852"/>
    <w:lvl w:ilvl="0" w:tplc="D8CEDA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2D210F"/>
    <w:multiLevelType w:val="hybridMultilevel"/>
    <w:tmpl w:val="56C06960"/>
    <w:lvl w:ilvl="0" w:tplc="D8CEDA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4"/>
  </w:num>
  <w:num w:numId="12">
    <w:abstractNumId w:val="0"/>
  </w:num>
  <w:num w:numId="13">
    <w:abstractNumId w:val="1"/>
  </w:num>
  <w:num w:numId="14">
    <w:abstractNumId w:val="6"/>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CD"/>
    <w:rsid w:val="00055DBB"/>
    <w:rsid w:val="001378EB"/>
    <w:rsid w:val="0059504E"/>
    <w:rsid w:val="00642F10"/>
    <w:rsid w:val="009A6F32"/>
    <w:rsid w:val="00A84ACD"/>
    <w:rsid w:val="00BB0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F81A"/>
  <w15:chartTrackingRefBased/>
  <w15:docId w15:val="{F841937F-BC70-416B-96EA-2911149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F10"/>
    <w:pPr>
      <w:bidi/>
      <w:spacing w:before="240" w:after="240" w:line="360" w:lineRule="auto"/>
      <w:ind w:left="357"/>
      <w:jc w:val="both"/>
    </w:pPr>
    <w:rPr>
      <w:rFonts w:cs="B Nazanin"/>
      <w:lang w:bidi="fa-IR"/>
    </w:rPr>
  </w:style>
  <w:style w:type="paragraph" w:styleId="1">
    <w:name w:val="heading 1"/>
    <w:basedOn w:val="a"/>
    <w:next w:val="a"/>
    <w:link w:val="10"/>
    <w:uiPriority w:val="9"/>
    <w:qFormat/>
    <w:rsid w:val="00642F10"/>
    <w:pPr>
      <w:jc w:val="center"/>
      <w:outlineLvl w:val="0"/>
    </w:pPr>
    <w:rPr>
      <w:rFonts w:eastAsia="Times New Roman" w:cs="B Titr"/>
      <w:b/>
      <w:caps/>
      <w:sz w:val="144"/>
      <w:szCs w:val="56"/>
    </w:rPr>
  </w:style>
  <w:style w:type="paragraph" w:styleId="2">
    <w:name w:val="heading 2"/>
    <w:basedOn w:val="a"/>
    <w:next w:val="a"/>
    <w:link w:val="20"/>
    <w:uiPriority w:val="9"/>
    <w:semiHidden/>
    <w:unhideWhenUsed/>
    <w:qFormat/>
    <w:rsid w:val="00642F10"/>
    <w:pPr>
      <w:keepNext/>
      <w:keepLines/>
      <w:numPr>
        <w:numId w:val="2"/>
      </w:numPr>
      <w:outlineLvl w:val="1"/>
    </w:pPr>
    <w:rPr>
      <w:rFonts w:asciiTheme="majorHAnsi" w:eastAsiaTheme="majorEastAsia" w:hAnsiTheme="majorHAnsi" w:cs="B Titr"/>
      <w:b/>
      <w:bCs/>
      <w:color w:val="8496B0" w:themeColor="text2" w:themeTint="99"/>
      <w:sz w:val="28"/>
      <w:szCs w:val="28"/>
    </w:rPr>
  </w:style>
  <w:style w:type="paragraph" w:styleId="3">
    <w:name w:val="heading 3"/>
    <w:basedOn w:val="a"/>
    <w:next w:val="a"/>
    <w:link w:val="30"/>
    <w:uiPriority w:val="9"/>
    <w:semiHidden/>
    <w:unhideWhenUsed/>
    <w:qFormat/>
    <w:rsid w:val="00642F10"/>
    <w:pPr>
      <w:keepNext/>
      <w:keepLines/>
      <w:ind w:left="360"/>
      <w:outlineLvl w:val="2"/>
    </w:pPr>
    <w:rPr>
      <w:rFonts w:asciiTheme="majorHAnsi" w:eastAsiaTheme="majorEastAsia" w:hAnsiTheme="majorHAnsi"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F10"/>
    <w:pPr>
      <w:spacing w:line="256" w:lineRule="auto"/>
      <w:ind w:left="720"/>
      <w:contextualSpacing/>
    </w:pPr>
  </w:style>
  <w:style w:type="character" w:customStyle="1" w:styleId="10">
    <w:name w:val="عنوان 1 نویسه"/>
    <w:basedOn w:val="a0"/>
    <w:link w:val="1"/>
    <w:uiPriority w:val="9"/>
    <w:rsid w:val="00642F10"/>
    <w:rPr>
      <w:rFonts w:eastAsia="Times New Roman" w:cs="B Titr"/>
      <w:b/>
      <w:caps/>
      <w:sz w:val="144"/>
      <w:szCs w:val="56"/>
      <w:lang w:bidi="fa-IR"/>
    </w:rPr>
  </w:style>
  <w:style w:type="character" w:customStyle="1" w:styleId="20">
    <w:name w:val="عنوان 2 نویسه"/>
    <w:basedOn w:val="a0"/>
    <w:link w:val="2"/>
    <w:uiPriority w:val="9"/>
    <w:semiHidden/>
    <w:rsid w:val="00642F10"/>
    <w:rPr>
      <w:rFonts w:asciiTheme="majorHAnsi" w:eastAsiaTheme="majorEastAsia" w:hAnsiTheme="majorHAnsi" w:cs="B Titr"/>
      <w:b/>
      <w:bCs/>
      <w:color w:val="8496B0" w:themeColor="text2" w:themeTint="99"/>
      <w:sz w:val="28"/>
      <w:szCs w:val="28"/>
      <w:lang w:bidi="fa-IR"/>
    </w:rPr>
  </w:style>
  <w:style w:type="character" w:customStyle="1" w:styleId="30">
    <w:name w:val="عنوان 3 نویسه"/>
    <w:basedOn w:val="a0"/>
    <w:link w:val="3"/>
    <w:uiPriority w:val="9"/>
    <w:semiHidden/>
    <w:rsid w:val="00642F10"/>
    <w:rPr>
      <w:rFonts w:asciiTheme="majorHAnsi" w:eastAsiaTheme="majorEastAsia" w:hAnsiTheme="majorHAnsi" w:cs="Times New Roman"/>
      <w:b/>
      <w:bCs/>
      <w:sz w:val="20"/>
      <w:szCs w:val="24"/>
      <w:lang w:bidi="fa-IR"/>
    </w:rPr>
  </w:style>
  <w:style w:type="character" w:styleId="a4">
    <w:name w:val="Hyperlink"/>
    <w:basedOn w:val="a0"/>
    <w:uiPriority w:val="99"/>
    <w:unhideWhenUsed/>
    <w:rsid w:val="00642F10"/>
    <w:rPr>
      <w:color w:val="0563C1" w:themeColor="hyperlink"/>
      <w:u w:val="single"/>
    </w:rPr>
  </w:style>
  <w:style w:type="table" w:styleId="a5">
    <w:name w:val="Table Grid"/>
    <w:basedOn w:val="a1"/>
    <w:uiPriority w:val="39"/>
    <w:rsid w:val="00642F10"/>
    <w:pPr>
      <w:spacing w:after="0" w:line="240" w:lineRule="auto"/>
      <w:ind w:left="714" w:hanging="357"/>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42F10"/>
    <w:rPr>
      <w:color w:val="605E5C"/>
      <w:shd w:val="clear" w:color="auto" w:fill="E1DFDD"/>
    </w:rPr>
  </w:style>
  <w:style w:type="character" w:styleId="a6">
    <w:name w:val="FollowedHyperlink"/>
    <w:basedOn w:val="a0"/>
    <w:uiPriority w:val="99"/>
    <w:semiHidden/>
    <w:unhideWhenUsed/>
    <w:rsid w:val="00642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10469">
      <w:bodyDiv w:val="1"/>
      <w:marLeft w:val="0"/>
      <w:marRight w:val="0"/>
      <w:marTop w:val="0"/>
      <w:marBottom w:val="0"/>
      <w:divBdr>
        <w:top w:val="none" w:sz="0" w:space="0" w:color="auto"/>
        <w:left w:val="none" w:sz="0" w:space="0" w:color="auto"/>
        <w:bottom w:val="none" w:sz="0" w:space="0" w:color="auto"/>
        <w:right w:val="none" w:sz="0" w:space="0" w:color="auto"/>
      </w:divBdr>
    </w:div>
    <w:div w:id="17445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vid19.zums.ac.ir/"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Vahid Fallah</cp:lastModifiedBy>
  <cp:revision>4</cp:revision>
  <dcterms:created xsi:type="dcterms:W3CDTF">2021-03-06T08:40:00Z</dcterms:created>
  <dcterms:modified xsi:type="dcterms:W3CDTF">2021-03-14T17:42:00Z</dcterms:modified>
</cp:coreProperties>
</file>